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rPr>
          <w:rFonts w:ascii="Arial Narrow" w:cs="Arial Narrow" w:hAnsi="Arial Narrow" w:eastAsia="Arial Narrow"/>
          <w:u w:val="none"/>
        </w:rPr>
      </w:pPr>
      <w:r>
        <w:rPr>
          <w:rFonts w:ascii="Arial Narrow" w:hAnsi="Arial Narrow"/>
          <w:rtl w:val="0"/>
          <w:lang w:val="en-US"/>
        </w:rPr>
        <w:t>ART HISTORY 1010: Understanding Art</w:t>
      </w:r>
      <w:r>
        <w:rPr>
          <w:rFonts w:ascii="Arial Narrow" w:cs="Arial Narrow" w:hAnsi="Arial Narrow" w:eastAsia="Arial Narrow"/>
          <w:u w:val="none"/>
          <w:rtl w:val="0"/>
          <w:lang w:val="de-DE"/>
        </w:rPr>
        <w:tab/>
        <w:tab/>
        <w:tab/>
        <w:tab/>
        <w:t>Fall 2021</w:t>
      </w:r>
    </w:p>
    <w:p>
      <w:pPr>
        <w:pStyle w:val="Heading 2"/>
        <w:rPr>
          <w:b w:val="1"/>
          <w:bCs w:val="1"/>
        </w:rPr>
      </w:pPr>
      <w:r>
        <w:rPr>
          <w:rFonts w:cs="Arial Unicode MS" w:eastAsia="Arial Unicode MS"/>
          <w:b w:val="1"/>
          <w:bCs w:val="1"/>
          <w:rtl w:val="0"/>
        </w:rPr>
        <w:tab/>
        <w:tab/>
        <w:tab/>
        <w:tab/>
        <w:tab/>
        <w:tab/>
        <w:tab/>
        <w:tab/>
        <w:tab/>
        <w:t>Professor Goldstein</w:t>
      </w:r>
    </w:p>
    <w:p>
      <w:pPr>
        <w:pStyle w:val="Body"/>
      </w:pPr>
    </w:p>
    <w:p>
      <w:pPr>
        <w:pStyle w:val="Body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  <w:u w:val="single"/>
        </w:rPr>
      </w:pPr>
      <w:r>
        <w:rPr>
          <w:rFonts w:ascii="Arial Narrow" w:hAnsi="Arial Narrow"/>
          <w:b w:val="1"/>
          <w:bCs w:val="1"/>
          <w:sz w:val="24"/>
          <w:szCs w:val="24"/>
          <w:u w:val="single"/>
          <w:rtl w:val="0"/>
          <w:lang w:val="de-DE"/>
        </w:rPr>
        <w:t>2D MEDIA WORKSHEET</w:t>
      </w:r>
    </w:p>
    <w:p>
      <w:pPr>
        <w:pStyle w:val="Body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Chapters 6, 7, &amp; 8 in </w:t>
      </w:r>
      <w:r>
        <w:rPr>
          <w:rFonts w:ascii="Arial Narrow" w:hAnsi="Arial Narrow"/>
          <w:i w:val="1"/>
          <w:iCs w:val="1"/>
          <w:sz w:val="24"/>
          <w:szCs w:val="24"/>
          <w:rtl w:val="0"/>
        </w:rPr>
        <w:t>Artforms</w:t>
      </w:r>
      <w:r>
        <w:rPr>
          <w:rFonts w:ascii="Arial Narrow" w:hAnsi="Arial Narrow"/>
          <w:sz w:val="24"/>
          <w:szCs w:val="24"/>
          <w:rtl w:val="0"/>
          <w:lang w:val="en-US"/>
        </w:rPr>
        <w:t xml:space="preserve"> discuss a number of different drawing, painting and printmaking techniques.  Please define each of the following, and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>for the prints,</w:t>
      </w:r>
      <w:r>
        <w:rPr>
          <w:rFonts w:ascii="Arial Narrow" w:hAnsi="Arial Narrow"/>
          <w:sz w:val="24"/>
          <w:szCs w:val="24"/>
          <w:rtl w:val="0"/>
          <w:lang w:val="en-US"/>
        </w:rPr>
        <w:t xml:space="preserve"> give an example of that type of print from Chapter 8.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cartoon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hatching (and cross-hatching)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gouache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charcoal, Conte crayon, pastel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fixative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washes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pigment 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binder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vehicle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sizing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primer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watercolor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tempera and encaustic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oil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acrylic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fresco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relief prints</w:t>
      </w:r>
      <w:r>
        <w:rPr>
          <w:rFonts w:ascii="Arial Narrow" w:cs="Arial Narrow" w:hAnsi="Arial Narrow" w:eastAsia="Arial Narrow"/>
          <w:sz w:val="24"/>
          <w:szCs w:val="24"/>
          <w:rtl w:val="0"/>
        </w:rPr>
        <w:br w:type="textWrapping"/>
        <w:t xml:space="preserve">     </w:t>
      </w:r>
      <w:r>
        <w:rPr>
          <w:rFonts w:ascii="Arial Narrow" w:hAnsi="Arial Narrow"/>
          <w:sz w:val="24"/>
          <w:szCs w:val="24"/>
          <w:rtl w:val="0"/>
          <w:lang w:val="en-US"/>
        </w:rPr>
        <w:t>woodcut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colored woodcut (how does this technique differ from traditional woodcut?)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wood engraving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linoleum cut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intaglio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engraving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etching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aquatint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drypoint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lithography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offset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 Narrow" w:hAnsi="Arial Narrow"/>
          <w:sz w:val="24"/>
          <w:szCs w:val="24"/>
          <w:rtl w:val="0"/>
          <w:lang w:val="en-US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stencil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screenprinting     </w:t>
      </w:r>
    </w:p>
    <w:p>
      <w:pPr>
        <w:pStyle w:val="List Paragraph"/>
        <w:spacing w:line="360" w:lineRule="auto"/>
        <w:ind w:left="360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     silkscreen</w:t>
      </w:r>
    </w:p>
    <w:p>
      <w:pPr>
        <w:pStyle w:val="List Paragraph"/>
        <w:spacing w:line="360" w:lineRule="auto"/>
        <w:ind w:left="360" w:firstLine="0"/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Finally, please answer the following: What makes prints different from paintings, sculptures, or other </w:t>
      </w:r>
      <w:r>
        <w:rPr>
          <w:rFonts w:ascii="Arial Narrow" w:hAnsi="Arial Narrow" w:hint="default"/>
          <w:sz w:val="24"/>
          <w:szCs w:val="24"/>
          <w:rtl w:val="0"/>
          <w:lang w:val="en-US"/>
        </w:rPr>
        <w:t>“</w:t>
      </w:r>
      <w:r>
        <w:rPr>
          <w:rFonts w:ascii="Arial Narrow" w:hAnsi="Arial Narrow"/>
          <w:sz w:val="24"/>
          <w:szCs w:val="24"/>
          <w:rtl w:val="0"/>
          <w:lang w:val="en-US"/>
        </w:rPr>
        <w:t>unique</w:t>
      </w:r>
      <w:r>
        <w:rPr>
          <w:rFonts w:ascii="Arial Narrow" w:hAnsi="Arial Narrow" w:hint="default"/>
          <w:sz w:val="24"/>
          <w:szCs w:val="24"/>
          <w:rtl w:val="0"/>
          <w:lang w:val="en-US"/>
        </w:rPr>
        <w:t xml:space="preserve">” </w:t>
      </w:r>
      <w:r>
        <w:rPr>
          <w:rFonts w:ascii="Arial Narrow" w:hAnsi="Arial Narrow"/>
          <w:sz w:val="24"/>
          <w:szCs w:val="24"/>
          <w:rtl w:val="0"/>
          <w:lang w:val="en-US"/>
        </w:rPr>
        <w:t>works of art?</w:t>
      </w:r>
    </w:p>
    <w:sectPr>
      <w:headerReference w:type="default" r:id="rId4"/>
      <w:footerReference w:type="default" r:id="rId5"/>
      <w:pgSz w:w="12240" w:h="15840" w:orient="portrait"/>
      <w:pgMar w:top="1152" w:right="1440" w:bottom="1152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aramond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Garamond" w:cs="Arial Unicode MS" w:hAnsi="Garamond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Arial Narrow" w:cs="Arial Narrow" w:hAnsi="Arial Narrow" w:eastAsia="Arial Narrow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